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8E" w:rsidRDefault="0009218E" w:rsidP="0009218E">
      <w:pPr>
        <w:widowControl w:val="0"/>
        <w:tabs>
          <w:tab w:val="left" w:pos="2124"/>
        </w:tabs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tabs>
          <w:tab w:val="left" w:pos="2124"/>
        </w:tabs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tabs>
          <w:tab w:val="left" w:pos="2124"/>
        </w:tabs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tabs>
          <w:tab w:val="left" w:pos="2124"/>
        </w:tabs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09218E" w:rsidRPr="004665D5" w:rsidRDefault="0009218E" w:rsidP="0009218E">
      <w:pPr>
        <w:widowControl w:val="0"/>
        <w:spacing w:before="25" w:after="0"/>
        <w:ind w:left="102" w:right="1065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4665D5">
        <w:rPr>
          <w:rFonts w:ascii="Arial" w:eastAsia="Arial" w:hAnsi="Arial" w:cs="Arial"/>
          <w:b/>
          <w:sz w:val="32"/>
          <w:szCs w:val="32"/>
          <w:u w:val="single"/>
        </w:rPr>
        <w:t>Pla d’organització per a l’ober</w:t>
      </w:r>
      <w:r w:rsidR="007908E5">
        <w:rPr>
          <w:rFonts w:ascii="Arial" w:eastAsia="Arial" w:hAnsi="Arial" w:cs="Arial"/>
          <w:b/>
          <w:sz w:val="32"/>
          <w:szCs w:val="32"/>
          <w:u w:val="single"/>
        </w:rPr>
        <w:t>tura al setembre (curs 2021-2022</w:t>
      </w:r>
      <w:r w:rsidRPr="004665D5">
        <w:rPr>
          <w:rFonts w:ascii="Arial" w:eastAsia="Arial" w:hAnsi="Arial" w:cs="Arial"/>
          <w:b/>
          <w:sz w:val="32"/>
          <w:szCs w:val="32"/>
          <w:u w:val="single"/>
        </w:rPr>
        <w:t>)</w:t>
      </w: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before="1"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Diagnosi</w:t>
      </w:r>
    </w:p>
    <w:p w:rsidR="0009218E" w:rsidRDefault="0009218E" w:rsidP="0009218E">
      <w:pPr>
        <w:widowControl w:val="0"/>
        <w:spacing w:before="2"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09218E" w:rsidRDefault="0009218E" w:rsidP="0009218E">
      <w:pPr>
        <w:widowControl w:val="0"/>
        <w:spacing w:after="0" w:line="258" w:lineRule="auto"/>
        <w:ind w:left="102" w:right="4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Durant el </w:t>
      </w:r>
      <w:r w:rsidRPr="00B94CD6">
        <w:rPr>
          <w:rFonts w:ascii="Arial" w:eastAsia="Arial" w:hAnsi="Arial" w:cs="Arial"/>
          <w:color w:val="000000"/>
        </w:rPr>
        <w:t xml:space="preserve">confinament </w:t>
      </w:r>
      <w:r w:rsidR="00B94CD6" w:rsidRPr="00B94CD6">
        <w:rPr>
          <w:rFonts w:ascii="Arial" w:eastAsia="Arial" w:hAnsi="Arial" w:cs="Arial"/>
          <w:color w:val="000000"/>
        </w:rPr>
        <w:t>La L</w:t>
      </w:r>
      <w:r w:rsidRPr="00B94CD6">
        <w:rPr>
          <w:rFonts w:ascii="Arial" w:eastAsia="Arial" w:hAnsi="Arial" w:cs="Arial"/>
          <w:color w:val="000000"/>
        </w:rPr>
        <w:t>lar d’infants</w:t>
      </w:r>
      <w:r w:rsidR="00B94CD6" w:rsidRPr="00B94CD6">
        <w:rPr>
          <w:rFonts w:ascii="Arial" w:eastAsia="Arial" w:hAnsi="Arial" w:cs="Arial"/>
          <w:color w:val="000000"/>
        </w:rPr>
        <w:t xml:space="preserve"> Gaudí va romandre tancada.</w:t>
      </w:r>
    </w:p>
    <w:p w:rsidR="0009218E" w:rsidRDefault="0009218E" w:rsidP="0009218E">
      <w:pPr>
        <w:widowControl w:val="0"/>
        <w:spacing w:before="19"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Organització dels grups estables</w:t>
      </w:r>
    </w:p>
    <w:p w:rsidR="0009218E" w:rsidRDefault="0009218E" w:rsidP="0009218E">
      <w:pPr>
        <w:widowControl w:val="0"/>
        <w:spacing w:before="1" w:after="0"/>
        <w:rPr>
          <w:rFonts w:ascii="Arial" w:eastAsia="Arial" w:hAnsi="Arial" w:cs="Arial"/>
          <w:color w:val="000000"/>
        </w:rPr>
      </w:pPr>
    </w:p>
    <w:tbl>
      <w:tblPr>
        <w:tblW w:w="9360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238B8" w:rsidTr="00782E86">
        <w:trPr>
          <w:trHeight w:val="3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B8" w:rsidRDefault="00B238B8" w:rsidP="00B94CD6">
            <w:pPr>
              <w:widowControl w:val="0"/>
              <w:spacing w:before="20" w:after="0" w:line="240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Utilitzem com a unitat el grup classe per crear els grups estables.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8B8" w:rsidRDefault="00B238B8" w:rsidP="00B94CD6">
            <w:pPr>
              <w:widowControl w:val="0"/>
              <w:spacing w:before="20" w:after="0" w:line="258" w:lineRule="auto"/>
              <w:ind w:left="102" w:right="4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màxim d’alumnes per grup és el de la ràtio oficial.</w:t>
            </w:r>
          </w:p>
          <w:p w:rsidR="00B238B8" w:rsidRDefault="00B238B8" w:rsidP="00B94CD6">
            <w:pPr>
              <w:widowControl w:val="0"/>
              <w:spacing w:before="12" w:after="0"/>
              <w:rPr>
                <w:rFonts w:ascii="Arial" w:eastAsia="Arial" w:hAnsi="Arial" w:cs="Arial"/>
              </w:rPr>
            </w:pPr>
          </w:p>
          <w:p w:rsidR="00B238B8" w:rsidRDefault="00B238B8" w:rsidP="00B94CD6">
            <w:pPr>
              <w:widowControl w:val="0"/>
              <w:spacing w:after="0" w:line="240" w:lineRule="auto"/>
              <w:ind w:left="102"/>
              <w:rPr>
                <w:rFonts w:ascii="Arial" w:eastAsia="Arial" w:hAnsi="Arial" w:cs="Arial"/>
              </w:rPr>
            </w:pPr>
          </w:p>
        </w:tc>
      </w:tr>
      <w:tr w:rsidR="0009218E" w:rsidTr="00B94CD6">
        <w:trPr>
          <w:trHeight w:val="170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8E" w:rsidRDefault="0009218E" w:rsidP="00B94CD6">
            <w:pPr>
              <w:widowControl w:val="0"/>
              <w:spacing w:before="12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Els grups estables estan </w:t>
            </w:r>
            <w:r w:rsidRPr="00B94CD6">
              <w:rPr>
                <w:rFonts w:ascii="Arial" w:eastAsia="Arial" w:hAnsi="Arial" w:cs="Arial"/>
              </w:rPr>
              <w:t xml:space="preserve">definits </w:t>
            </w:r>
            <w:r w:rsidR="00B94CD6" w:rsidRPr="00B94CD6">
              <w:rPr>
                <w:rFonts w:ascii="Arial" w:eastAsia="Arial" w:hAnsi="Arial" w:cs="Arial"/>
              </w:rPr>
              <w:t>1 classe d’alumnes</w:t>
            </w:r>
            <w:r w:rsidR="00B94CD6">
              <w:rPr>
                <w:rFonts w:ascii="Arial" w:eastAsia="Arial" w:hAnsi="Arial" w:cs="Arial"/>
              </w:rPr>
              <w:t xml:space="preserve"> de P0, 2 classes d’alumnes de P1 i 2 classes d’alumnes de P2.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9218E" w:rsidRDefault="0009218E" w:rsidP="00B94CD6">
            <w:pPr>
              <w:widowControl w:val="0"/>
              <w:spacing w:before="12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Cada grup tindrà el seu tutor com a professor estable, en cas que altres mestres entrin a l’aula seguiran les normes establertes (distància de seguretat i/o mascareta)</w:t>
            </w:r>
          </w:p>
        </w:tc>
      </w:tr>
    </w:tbl>
    <w:p w:rsidR="0009218E" w:rsidRDefault="0009218E" w:rsidP="0009218E">
      <w:pPr>
        <w:widowControl w:val="0"/>
        <w:spacing w:after="0" w:line="240" w:lineRule="auto"/>
        <w:rPr>
          <w:rFonts w:ascii="Arial" w:eastAsia="Arial" w:hAnsi="Arial" w:cs="Arial"/>
        </w:rPr>
        <w:sectPr w:rsidR="0009218E">
          <w:headerReference w:type="default" r:id="rId10"/>
          <w:footerReference w:type="default" r:id="rId11"/>
          <w:pgSz w:w="11920" w:h="16840"/>
          <w:pgMar w:top="880" w:right="720" w:bottom="280" w:left="1600" w:header="567" w:footer="1570" w:gutter="0"/>
          <w:pgNumType w:start="1"/>
          <w:cols w:space="708" w:equalWidth="0">
            <w:col w:w="8838"/>
          </w:cols>
        </w:sectPr>
      </w:pPr>
    </w:p>
    <w:p w:rsidR="0009218E" w:rsidRDefault="0009218E" w:rsidP="0009218E">
      <w:pPr>
        <w:widowControl w:val="0"/>
        <w:spacing w:before="15"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numPr>
          <w:ilvl w:val="0"/>
          <w:numId w:val="3"/>
        </w:numPr>
        <w:spacing w:before="32" w:after="0" w:line="261" w:lineRule="auto"/>
        <w:ind w:right="9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Criteris organitzatius dels recursos per a l’atenció de l’alumnat amb necessitat específica de suport educatiu</w:t>
      </w:r>
    </w:p>
    <w:p w:rsidR="0009218E" w:rsidRDefault="0009218E" w:rsidP="0009218E">
      <w:pPr>
        <w:widowControl w:val="0"/>
        <w:spacing w:before="10"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spacing w:after="0" w:line="258" w:lineRule="auto"/>
        <w:ind w:left="102" w:right="4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professionals que intervenen a l’aula com a suport</w:t>
      </w:r>
      <w:r w:rsidR="00B94C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mantindran les mesures de distanciament i portaran mascareta.</w:t>
      </w: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spacing w:after="0"/>
        <w:ind w:left="102" w:right="6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Caldrà sempre seguir els criteris establerts en el Pla d’actuació en el marc de la pandèmia elaborat amb el Departament de Salut.</w:t>
      </w:r>
    </w:p>
    <w:p w:rsidR="0009218E" w:rsidRDefault="0009218E" w:rsidP="0009218E">
      <w:pPr>
        <w:widowControl w:val="0"/>
        <w:spacing w:before="18"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Organització de les entrades i sortides</w:t>
      </w:r>
    </w:p>
    <w:p w:rsidR="0009218E" w:rsidRDefault="0009218E" w:rsidP="0009218E">
      <w:pPr>
        <w:widowControl w:val="0"/>
        <w:spacing w:before="20"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spacing w:after="0"/>
        <w:ind w:left="102" w:right="9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entrades i sortides al centre es faran segons els quadres següents: </w:t>
      </w:r>
    </w:p>
    <w:p w:rsidR="0009218E" w:rsidRDefault="0009218E" w:rsidP="0009218E">
      <w:pPr>
        <w:widowControl w:val="0"/>
        <w:spacing w:after="0"/>
        <w:ind w:left="102" w:right="961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spacing w:after="0"/>
        <w:ind w:left="102" w:right="9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Entrada matí: </w:t>
      </w:r>
    </w:p>
    <w:p w:rsidR="0009218E" w:rsidRDefault="0009218E" w:rsidP="0009218E">
      <w:pPr>
        <w:widowControl w:val="0"/>
        <w:spacing w:after="0"/>
        <w:ind w:left="102" w:right="961"/>
        <w:rPr>
          <w:rFonts w:ascii="Arial" w:eastAsia="Arial" w:hAnsi="Arial" w:cs="Arial"/>
        </w:rPr>
      </w:pPr>
    </w:p>
    <w:tbl>
      <w:tblPr>
        <w:tblW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573"/>
        <w:gridCol w:w="1134"/>
        <w:gridCol w:w="850"/>
        <w:gridCol w:w="993"/>
      </w:tblGrid>
      <w:tr w:rsidR="00B94CD6" w:rsidTr="004D5D50">
        <w:tc>
          <w:tcPr>
            <w:tcW w:w="974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</w:t>
            </w:r>
          </w:p>
        </w:tc>
        <w:tc>
          <w:tcPr>
            <w:tcW w:w="1573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</w:tc>
        <w:tc>
          <w:tcPr>
            <w:tcW w:w="1134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7’45-8’45</w:t>
            </w:r>
          </w:p>
        </w:tc>
        <w:tc>
          <w:tcPr>
            <w:tcW w:w="850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8,45</w:t>
            </w:r>
          </w:p>
        </w:tc>
        <w:tc>
          <w:tcPr>
            <w:tcW w:w="993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8’55</w:t>
            </w:r>
          </w:p>
        </w:tc>
      </w:tr>
      <w:tr w:rsidR="00B94CD6" w:rsidTr="004D5D50">
        <w:tc>
          <w:tcPr>
            <w:tcW w:w="974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3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ASCENSOR</w:t>
            </w:r>
          </w:p>
        </w:tc>
        <w:tc>
          <w:tcPr>
            <w:tcW w:w="1134" w:type="dxa"/>
          </w:tcPr>
          <w:p w:rsidR="00B94CD6" w:rsidRDefault="0016131B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Acollida</w:t>
            </w:r>
          </w:p>
          <w:p w:rsidR="00B94CD6" w:rsidRDefault="00B94CD6" w:rsidP="00B94CD6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</w:t>
            </w:r>
          </w:p>
        </w:tc>
        <w:tc>
          <w:tcPr>
            <w:tcW w:w="993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</w:t>
            </w:r>
          </w:p>
        </w:tc>
      </w:tr>
      <w:tr w:rsidR="00B94CD6" w:rsidTr="004D5D50">
        <w:tc>
          <w:tcPr>
            <w:tcW w:w="974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73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ESCALES</w:t>
            </w:r>
          </w:p>
        </w:tc>
        <w:tc>
          <w:tcPr>
            <w:tcW w:w="1134" w:type="dxa"/>
          </w:tcPr>
          <w:p w:rsidR="0016131B" w:rsidRDefault="0016131B" w:rsidP="0016131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Acollida</w:t>
            </w:r>
          </w:p>
          <w:p w:rsidR="00B94CD6" w:rsidRDefault="00B94CD6" w:rsidP="00B94CD6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</w:t>
            </w:r>
          </w:p>
        </w:tc>
        <w:tc>
          <w:tcPr>
            <w:tcW w:w="993" w:type="dxa"/>
          </w:tcPr>
          <w:p w:rsidR="00B94CD6" w:rsidRDefault="00B94CD6" w:rsidP="00B94CD6">
            <w:pPr>
              <w:rPr>
                <w:rFonts w:ascii="Arial" w:eastAsia="Arial" w:hAnsi="Arial" w:cs="Arial"/>
              </w:rPr>
            </w:pPr>
          </w:p>
        </w:tc>
      </w:tr>
    </w:tbl>
    <w:p w:rsidR="0009218E" w:rsidRDefault="0009218E" w:rsidP="0009218E">
      <w:pPr>
        <w:widowControl w:val="0"/>
        <w:spacing w:after="0"/>
        <w:ind w:right="712"/>
        <w:rPr>
          <w:rFonts w:ascii="Arial" w:eastAsia="Arial" w:hAnsi="Arial" w:cs="Arial"/>
          <w:color w:val="000000"/>
        </w:rPr>
      </w:pPr>
    </w:p>
    <w:p w:rsidR="004D5D50" w:rsidRDefault="004D5D50" w:rsidP="004D5D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Pr="004D5D50">
        <w:rPr>
          <w:rFonts w:ascii="Arial" w:eastAsia="Arial" w:hAnsi="Arial" w:cs="Arial"/>
        </w:rPr>
        <w:t>’entrada es farà de ma</w:t>
      </w:r>
      <w:r>
        <w:rPr>
          <w:rFonts w:ascii="Arial" w:eastAsia="Arial" w:hAnsi="Arial" w:cs="Arial"/>
        </w:rPr>
        <w:t>nera esglaonada des de les 8’45.</w:t>
      </w:r>
      <w:r w:rsidRPr="004D5D50">
        <w:rPr>
          <w:rFonts w:ascii="Arial" w:eastAsia="Arial" w:hAnsi="Arial" w:cs="Arial"/>
        </w:rPr>
        <w:t xml:space="preserve"> Hi haurà dos espais d’accés per les </w:t>
      </w:r>
      <w:r>
        <w:rPr>
          <w:rFonts w:ascii="Arial" w:eastAsia="Arial" w:hAnsi="Arial" w:cs="Arial"/>
        </w:rPr>
        <w:t>famílies: per P0 i P1 la recepció</w:t>
      </w:r>
      <w:r w:rsidRPr="004D5D50">
        <w:rPr>
          <w:rFonts w:ascii="Arial" w:eastAsia="Arial" w:hAnsi="Arial" w:cs="Arial"/>
        </w:rPr>
        <w:t xml:space="preserve"> de la llar</w:t>
      </w:r>
      <w:r>
        <w:rPr>
          <w:rFonts w:ascii="Arial" w:eastAsia="Arial" w:hAnsi="Arial" w:cs="Arial"/>
        </w:rPr>
        <w:t xml:space="preserve"> (porta1)</w:t>
      </w:r>
      <w:r w:rsidRPr="004D5D50">
        <w:rPr>
          <w:rFonts w:ascii="Arial" w:eastAsia="Arial" w:hAnsi="Arial" w:cs="Arial"/>
        </w:rPr>
        <w:t>, i per P2 el pati</w:t>
      </w:r>
      <w:r>
        <w:rPr>
          <w:rFonts w:ascii="Arial" w:eastAsia="Arial" w:hAnsi="Arial" w:cs="Arial"/>
        </w:rPr>
        <w:t xml:space="preserve"> (porta 2)</w:t>
      </w:r>
      <w:r w:rsidR="00B238B8">
        <w:rPr>
          <w:rFonts w:ascii="Arial" w:eastAsia="Arial" w:hAnsi="Arial" w:cs="Arial"/>
        </w:rPr>
        <w:t xml:space="preserve"> </w:t>
      </w:r>
      <w:r w:rsidRPr="004D5D50">
        <w:rPr>
          <w:rFonts w:ascii="Arial" w:eastAsia="Arial" w:hAnsi="Arial" w:cs="Arial"/>
        </w:rPr>
        <w:t>Les educadores els rebran a la seva aula corresponent.</w:t>
      </w:r>
    </w:p>
    <w:p w:rsidR="0009218E" w:rsidRDefault="0009218E" w:rsidP="0009218E">
      <w:pPr>
        <w:widowControl w:val="0"/>
        <w:spacing w:after="0"/>
        <w:ind w:left="102" w:right="712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rPr>
          <w:rFonts w:ascii="Arial" w:eastAsia="Arial" w:hAnsi="Arial" w:cs="Arial"/>
        </w:rPr>
      </w:pPr>
    </w:p>
    <w:p w:rsidR="0009218E" w:rsidRDefault="0009218E" w:rsidP="0009218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Sortida migdia:</w:t>
      </w:r>
    </w:p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715"/>
        <w:gridCol w:w="850"/>
        <w:gridCol w:w="992"/>
      </w:tblGrid>
      <w:tr w:rsidR="004D5D50" w:rsidTr="004D5D50">
        <w:tc>
          <w:tcPr>
            <w:tcW w:w="974" w:type="dxa"/>
          </w:tcPr>
          <w:p w:rsidR="004D5D50" w:rsidRDefault="004D5D50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</w:t>
            </w:r>
          </w:p>
        </w:tc>
        <w:tc>
          <w:tcPr>
            <w:tcW w:w="1715" w:type="dxa"/>
          </w:tcPr>
          <w:p w:rsidR="004D5D50" w:rsidRDefault="004D5D50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</w:tc>
        <w:tc>
          <w:tcPr>
            <w:tcW w:w="850" w:type="dxa"/>
          </w:tcPr>
          <w:p w:rsidR="004D5D50" w:rsidRDefault="0016131B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11’</w:t>
            </w:r>
            <w:r w:rsidR="004D5D50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992" w:type="dxa"/>
          </w:tcPr>
          <w:p w:rsidR="004D5D50" w:rsidRDefault="0016131B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4D5D50" w:rsidTr="004D5D50">
        <w:tc>
          <w:tcPr>
            <w:tcW w:w="974" w:type="dxa"/>
          </w:tcPr>
          <w:p w:rsidR="004D5D50" w:rsidRDefault="004D5D50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15" w:type="dxa"/>
          </w:tcPr>
          <w:p w:rsidR="004D5D50" w:rsidRDefault="004D5D50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ASCENSOR</w:t>
            </w:r>
          </w:p>
        </w:tc>
        <w:tc>
          <w:tcPr>
            <w:tcW w:w="850" w:type="dxa"/>
          </w:tcPr>
          <w:p w:rsidR="004D5D50" w:rsidRDefault="00B238B8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</w:t>
            </w:r>
          </w:p>
        </w:tc>
        <w:tc>
          <w:tcPr>
            <w:tcW w:w="992" w:type="dxa"/>
          </w:tcPr>
          <w:p w:rsidR="004D5D50" w:rsidRDefault="00B238B8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</w:t>
            </w:r>
          </w:p>
        </w:tc>
      </w:tr>
      <w:tr w:rsidR="004D5D50" w:rsidTr="004D5D50">
        <w:tc>
          <w:tcPr>
            <w:tcW w:w="974" w:type="dxa"/>
          </w:tcPr>
          <w:p w:rsidR="004D5D50" w:rsidRDefault="004D5D50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15" w:type="dxa"/>
          </w:tcPr>
          <w:p w:rsidR="004D5D50" w:rsidRDefault="004D5D50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ESCALES</w:t>
            </w:r>
          </w:p>
        </w:tc>
        <w:tc>
          <w:tcPr>
            <w:tcW w:w="850" w:type="dxa"/>
          </w:tcPr>
          <w:p w:rsidR="004D5D50" w:rsidRDefault="004D5D50" w:rsidP="00B94C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</w:t>
            </w:r>
          </w:p>
        </w:tc>
        <w:tc>
          <w:tcPr>
            <w:tcW w:w="992" w:type="dxa"/>
          </w:tcPr>
          <w:p w:rsidR="004D5D50" w:rsidRDefault="004D5D50" w:rsidP="00B94CD6">
            <w:pPr>
              <w:rPr>
                <w:rFonts w:ascii="Arial" w:eastAsia="Arial" w:hAnsi="Arial" w:cs="Arial"/>
              </w:rPr>
            </w:pPr>
          </w:p>
        </w:tc>
      </w:tr>
    </w:tbl>
    <w:p w:rsidR="0009218E" w:rsidRDefault="0009218E" w:rsidP="0009218E">
      <w:pPr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before="9"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before="9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Entrada migdia:</w:t>
      </w:r>
    </w:p>
    <w:p w:rsidR="0009218E" w:rsidRDefault="0009218E" w:rsidP="0009218E">
      <w:pPr>
        <w:widowControl w:val="0"/>
        <w:spacing w:before="9"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rPr>
          <w:rFonts w:ascii="Arial" w:eastAsia="Arial" w:hAnsi="Arial" w:cs="Arial"/>
        </w:rPr>
      </w:pPr>
    </w:p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715"/>
        <w:gridCol w:w="850"/>
        <w:gridCol w:w="992"/>
      </w:tblGrid>
      <w:tr w:rsidR="004D5D50" w:rsidTr="009477D3">
        <w:tc>
          <w:tcPr>
            <w:tcW w:w="974" w:type="dxa"/>
          </w:tcPr>
          <w:p w:rsidR="004D5D50" w:rsidRDefault="004D5D50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</w:t>
            </w:r>
          </w:p>
        </w:tc>
        <w:tc>
          <w:tcPr>
            <w:tcW w:w="1715" w:type="dxa"/>
          </w:tcPr>
          <w:p w:rsidR="004D5D50" w:rsidRDefault="004D5D50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</w:tc>
        <w:tc>
          <w:tcPr>
            <w:tcW w:w="850" w:type="dxa"/>
          </w:tcPr>
          <w:p w:rsidR="004D5D50" w:rsidRDefault="004D5D50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14’50</w:t>
            </w:r>
          </w:p>
        </w:tc>
        <w:tc>
          <w:tcPr>
            <w:tcW w:w="992" w:type="dxa"/>
          </w:tcPr>
          <w:p w:rsidR="004D5D50" w:rsidRDefault="004D5D50" w:rsidP="004D5D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14’55</w:t>
            </w:r>
          </w:p>
        </w:tc>
      </w:tr>
      <w:tr w:rsidR="004D5D50" w:rsidTr="009477D3">
        <w:tc>
          <w:tcPr>
            <w:tcW w:w="974" w:type="dxa"/>
          </w:tcPr>
          <w:p w:rsidR="004D5D50" w:rsidRDefault="004D5D50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15" w:type="dxa"/>
          </w:tcPr>
          <w:p w:rsidR="004D5D50" w:rsidRDefault="004D5D50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ASCENSOR</w:t>
            </w:r>
          </w:p>
        </w:tc>
        <w:tc>
          <w:tcPr>
            <w:tcW w:w="850" w:type="dxa"/>
          </w:tcPr>
          <w:p w:rsidR="004D5D50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</w:t>
            </w:r>
          </w:p>
        </w:tc>
        <w:tc>
          <w:tcPr>
            <w:tcW w:w="992" w:type="dxa"/>
          </w:tcPr>
          <w:p w:rsidR="004D5D50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</w:t>
            </w:r>
          </w:p>
        </w:tc>
      </w:tr>
      <w:tr w:rsidR="004D5D50" w:rsidTr="009477D3">
        <w:tc>
          <w:tcPr>
            <w:tcW w:w="974" w:type="dxa"/>
          </w:tcPr>
          <w:p w:rsidR="004D5D50" w:rsidRDefault="004D5D50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15" w:type="dxa"/>
          </w:tcPr>
          <w:p w:rsidR="004D5D50" w:rsidRDefault="004D5D50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ESCALES</w:t>
            </w:r>
          </w:p>
        </w:tc>
        <w:tc>
          <w:tcPr>
            <w:tcW w:w="850" w:type="dxa"/>
          </w:tcPr>
          <w:p w:rsidR="004D5D50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</w:t>
            </w:r>
          </w:p>
        </w:tc>
        <w:tc>
          <w:tcPr>
            <w:tcW w:w="992" w:type="dxa"/>
          </w:tcPr>
          <w:p w:rsidR="004D5D50" w:rsidRDefault="004D5D50" w:rsidP="009477D3">
            <w:pPr>
              <w:rPr>
                <w:rFonts w:ascii="Arial" w:eastAsia="Arial" w:hAnsi="Arial" w:cs="Arial"/>
              </w:rPr>
            </w:pPr>
          </w:p>
        </w:tc>
      </w:tr>
    </w:tbl>
    <w:p w:rsidR="0009218E" w:rsidRDefault="0009218E" w:rsidP="0009218E">
      <w:pPr>
        <w:widowControl w:val="0"/>
        <w:spacing w:after="0" w:line="258" w:lineRule="auto"/>
        <w:ind w:right="496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 w:line="258" w:lineRule="auto"/>
        <w:ind w:right="496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 w:line="258" w:lineRule="auto"/>
        <w:ind w:right="4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Sortida tarda: </w:t>
      </w:r>
    </w:p>
    <w:p w:rsidR="0009218E" w:rsidRDefault="0009218E" w:rsidP="0009218E">
      <w:pPr>
        <w:widowControl w:val="0"/>
        <w:spacing w:after="0" w:line="258" w:lineRule="auto"/>
        <w:ind w:left="102" w:right="496"/>
        <w:rPr>
          <w:rFonts w:ascii="Arial" w:eastAsia="Arial" w:hAnsi="Arial" w:cs="Arial"/>
          <w:color w:val="000000"/>
        </w:rPr>
      </w:pPr>
    </w:p>
    <w:tbl>
      <w:tblPr>
        <w:tblW w:w="6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715"/>
        <w:gridCol w:w="850"/>
        <w:gridCol w:w="992"/>
        <w:gridCol w:w="992"/>
        <w:gridCol w:w="992"/>
      </w:tblGrid>
      <w:tr w:rsidR="00F23B35" w:rsidTr="00F23B35">
        <w:tc>
          <w:tcPr>
            <w:tcW w:w="974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</w:t>
            </w:r>
          </w:p>
        </w:tc>
        <w:tc>
          <w:tcPr>
            <w:tcW w:w="1715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</w:tc>
        <w:tc>
          <w:tcPr>
            <w:tcW w:w="850" w:type="dxa"/>
          </w:tcPr>
          <w:p w:rsidR="00F23B35" w:rsidRDefault="00F23B35" w:rsidP="004D5D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2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15’10</w:t>
            </w:r>
          </w:p>
        </w:tc>
        <w:tc>
          <w:tcPr>
            <w:tcW w:w="992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16’55</w:t>
            </w:r>
          </w:p>
        </w:tc>
        <w:tc>
          <w:tcPr>
            <w:tcW w:w="992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F23B35" w:rsidTr="00F23B35">
        <w:tc>
          <w:tcPr>
            <w:tcW w:w="974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15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ASCENSOR</w:t>
            </w:r>
          </w:p>
        </w:tc>
        <w:tc>
          <w:tcPr>
            <w:tcW w:w="850" w:type="dxa"/>
          </w:tcPr>
          <w:p w:rsidR="00F23B35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</w:t>
            </w:r>
          </w:p>
        </w:tc>
        <w:tc>
          <w:tcPr>
            <w:tcW w:w="992" w:type="dxa"/>
          </w:tcPr>
          <w:p w:rsidR="00F23B35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</w:t>
            </w:r>
          </w:p>
        </w:tc>
        <w:tc>
          <w:tcPr>
            <w:tcW w:w="992" w:type="dxa"/>
          </w:tcPr>
          <w:p w:rsidR="00F23B35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P0</w:t>
            </w:r>
          </w:p>
        </w:tc>
        <w:tc>
          <w:tcPr>
            <w:tcW w:w="992" w:type="dxa"/>
          </w:tcPr>
          <w:p w:rsidR="00F23B35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</w:t>
            </w:r>
          </w:p>
        </w:tc>
      </w:tr>
      <w:tr w:rsidR="00F23B35" w:rsidTr="00F23B35">
        <w:tc>
          <w:tcPr>
            <w:tcW w:w="974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15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ESCALES</w:t>
            </w:r>
          </w:p>
        </w:tc>
        <w:tc>
          <w:tcPr>
            <w:tcW w:w="850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F23B35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</w:t>
            </w:r>
          </w:p>
        </w:tc>
        <w:tc>
          <w:tcPr>
            <w:tcW w:w="992" w:type="dxa"/>
          </w:tcPr>
          <w:p w:rsidR="00F23B35" w:rsidRDefault="00F23B35" w:rsidP="009477D3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F23B35" w:rsidRDefault="0016131B" w:rsidP="00947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</w:t>
            </w:r>
          </w:p>
        </w:tc>
      </w:tr>
    </w:tbl>
    <w:p w:rsidR="0009218E" w:rsidRDefault="0009218E" w:rsidP="0009218E">
      <w:pPr>
        <w:widowControl w:val="0"/>
        <w:spacing w:after="0" w:line="258" w:lineRule="auto"/>
        <w:ind w:left="102" w:right="496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 w:line="258" w:lineRule="auto"/>
        <w:ind w:left="102" w:right="496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 w:line="258" w:lineRule="auto"/>
        <w:ind w:left="102" w:right="4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qualsevol cas, per garantir les mesures de prevenció a les entrades i sortides del centre, així com en els passadissos i lloc</w:t>
      </w:r>
      <w:r w:rsidR="00F23B35">
        <w:rPr>
          <w:rFonts w:ascii="Arial" w:eastAsia="Arial" w:hAnsi="Arial" w:cs="Arial"/>
          <w:color w:val="000000"/>
        </w:rPr>
        <w:t xml:space="preserve">s de concurrència </w:t>
      </w:r>
      <w:r>
        <w:rPr>
          <w:rFonts w:ascii="Arial" w:eastAsia="Arial" w:hAnsi="Arial" w:cs="Arial"/>
          <w:color w:val="000000"/>
        </w:rPr>
        <w:t>el personal del centre educatiu han de portar la mascareta fins arribar a l’aula del grup estable, a banda de procurar mantenir el 1,5 metres de distància de seguretat.</w:t>
      </w:r>
    </w:p>
    <w:p w:rsidR="0009218E" w:rsidRDefault="0009218E" w:rsidP="0009218E">
      <w:pPr>
        <w:widowControl w:val="0"/>
        <w:spacing w:after="0" w:line="258" w:lineRule="auto"/>
        <w:ind w:left="102" w:right="496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Organització de l’espai d’esbarjo</w:t>
      </w:r>
    </w:p>
    <w:p w:rsidR="0009218E" w:rsidRDefault="0009218E" w:rsidP="0009218E">
      <w:pPr>
        <w:widowControl w:val="0"/>
        <w:spacing w:before="2" w:after="0"/>
        <w:rPr>
          <w:rFonts w:ascii="Arial" w:eastAsia="Arial" w:hAnsi="Arial" w:cs="Arial"/>
          <w:color w:val="000000"/>
        </w:rPr>
      </w:pPr>
    </w:p>
    <w:p w:rsidR="0009218E" w:rsidRDefault="0009218E" w:rsidP="00B238B8">
      <w:pPr>
        <w:widowControl w:val="0"/>
        <w:spacing w:after="0" w:line="258" w:lineRule="auto"/>
        <w:ind w:left="102" w:right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 procurarà que els grups estables es mantinguin durant l’espai d’esbarjo </w:t>
      </w: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/>
        <w:ind w:left="102" w:right="872"/>
        <w:rPr>
          <w:rFonts w:ascii="Arial" w:eastAsia="Arial" w:hAnsi="Arial" w:cs="Arial"/>
          <w:color w:val="000000"/>
        </w:rPr>
      </w:pPr>
    </w:p>
    <w:tbl>
      <w:tblPr>
        <w:tblW w:w="6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4"/>
        <w:gridCol w:w="2124"/>
      </w:tblGrid>
      <w:tr w:rsidR="0009218E" w:rsidTr="00B94CD6">
        <w:tc>
          <w:tcPr>
            <w:tcW w:w="2123" w:type="dxa"/>
          </w:tcPr>
          <w:p w:rsidR="0009218E" w:rsidRDefault="0009218E" w:rsidP="00B94C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</w:t>
            </w: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09218E" w:rsidRDefault="0009218E" w:rsidP="00B94C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PATI</w:t>
            </w:r>
          </w:p>
        </w:tc>
        <w:tc>
          <w:tcPr>
            <w:tcW w:w="2124" w:type="dxa"/>
          </w:tcPr>
          <w:p w:rsidR="0009218E" w:rsidRDefault="0009218E" w:rsidP="00B94C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LLOC</w:t>
            </w:r>
          </w:p>
        </w:tc>
      </w:tr>
      <w:tr w:rsidR="0009218E" w:rsidTr="00B94CD6">
        <w:tc>
          <w:tcPr>
            <w:tcW w:w="2123" w:type="dxa"/>
          </w:tcPr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P0-P1</w:t>
            </w: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10:15h a 10:45h</w:t>
            </w: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15:00h a 15:20h</w:t>
            </w: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Pati verd</w:t>
            </w:r>
          </w:p>
        </w:tc>
      </w:tr>
      <w:tr w:rsidR="0009218E" w:rsidTr="00B94CD6">
        <w:tc>
          <w:tcPr>
            <w:tcW w:w="2123" w:type="dxa"/>
          </w:tcPr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P2</w:t>
            </w: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10:45h a 11:15h</w:t>
            </w: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15:25h a 15:45h</w:t>
            </w: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</w:p>
          <w:p w:rsidR="0009218E" w:rsidRDefault="0009218E" w:rsidP="00B94C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Pati verd</w:t>
            </w:r>
          </w:p>
        </w:tc>
      </w:tr>
    </w:tbl>
    <w:p w:rsidR="0009218E" w:rsidRDefault="0009218E" w:rsidP="0009218E">
      <w:pPr>
        <w:widowControl w:val="0"/>
        <w:spacing w:before="10" w:after="0"/>
        <w:rPr>
          <w:rFonts w:ascii="Arial" w:eastAsia="Arial" w:hAnsi="Arial" w:cs="Arial"/>
          <w:color w:val="000000"/>
        </w:rPr>
      </w:pPr>
    </w:p>
    <w:p w:rsidR="00B238B8" w:rsidRPr="00B238B8" w:rsidRDefault="00B238B8" w:rsidP="00B238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9218E" w:rsidRPr="00F23B35" w:rsidRDefault="0009218E" w:rsidP="00092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23B35">
        <w:rPr>
          <w:rFonts w:ascii="Arial" w:eastAsia="Arial" w:hAnsi="Arial" w:cs="Arial"/>
          <w:color w:val="000000"/>
        </w:rPr>
        <w:t>Els patis estaran dividits en dos sectors, un per a cada grup bombolla. Excepte amb P0 i P1 que hi hauran tres sectors.</w:t>
      </w:r>
    </w:p>
    <w:p w:rsidR="0009218E" w:rsidRDefault="0009218E" w:rsidP="00092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El material de joc només podrà ser compartir pels alumnes d’un mateix grup estable (bombolla).</w:t>
      </w:r>
    </w:p>
    <w:p w:rsidR="0009218E" w:rsidRDefault="0009218E" w:rsidP="00092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Quan els alumnes arribin a les seves aules, es netejaran les mans.</w:t>
      </w:r>
    </w:p>
    <w:p w:rsidR="0009218E" w:rsidRDefault="0009218E" w:rsidP="006E35E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B238B8">
        <w:rPr>
          <w:rFonts w:ascii="Arial" w:eastAsia="Arial" w:hAnsi="Arial" w:cs="Arial"/>
          <w:color w:val="000000"/>
        </w:rPr>
        <w:t>Durant l’estona de pati es ventilaran les aules.</w:t>
      </w:r>
    </w:p>
    <w:p w:rsidR="009A29B3" w:rsidRDefault="009A29B3" w:rsidP="009A29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9A29B3" w:rsidRDefault="009A29B3" w:rsidP="009A29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9A29B3" w:rsidRPr="00B238B8" w:rsidRDefault="009A29B3" w:rsidP="009A29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  Relació amb la comunitat educativa</w:t>
      </w:r>
    </w:p>
    <w:p w:rsidR="0009218E" w:rsidRDefault="0009218E" w:rsidP="0009218E">
      <w:pPr>
        <w:widowControl w:val="0"/>
        <w:spacing w:before="9" w:after="0"/>
        <w:rPr>
          <w:rFonts w:ascii="Arial" w:eastAsia="Arial" w:hAnsi="Arial" w:cs="Arial"/>
        </w:rPr>
      </w:pPr>
    </w:p>
    <w:p w:rsidR="0009218E" w:rsidRDefault="0009218E" w:rsidP="006D7679">
      <w:pPr>
        <w:pStyle w:val="Prrafodelista"/>
        <w:widowControl w:val="0"/>
        <w:numPr>
          <w:ilvl w:val="0"/>
          <w:numId w:val="6"/>
        </w:numPr>
        <w:tabs>
          <w:tab w:val="left" w:pos="820"/>
        </w:tabs>
        <w:spacing w:before="8" w:after="0" w:line="251" w:lineRule="auto"/>
        <w:ind w:right="695"/>
        <w:rPr>
          <w:rFonts w:ascii="Arial" w:eastAsia="Arial" w:hAnsi="Arial" w:cs="Arial"/>
        </w:rPr>
      </w:pPr>
      <w:r w:rsidRPr="009A29B3">
        <w:rPr>
          <w:rFonts w:ascii="Arial" w:eastAsia="Arial" w:hAnsi="Arial" w:cs="Arial"/>
        </w:rPr>
        <w:t xml:space="preserve">El pla d’organització es penjarà al web de l’escola per a les famílies. </w:t>
      </w:r>
    </w:p>
    <w:p w:rsidR="009A29B3" w:rsidRPr="009A29B3" w:rsidRDefault="009A29B3" w:rsidP="006D7679">
      <w:pPr>
        <w:pStyle w:val="Prrafodelista"/>
        <w:widowControl w:val="0"/>
        <w:numPr>
          <w:ilvl w:val="0"/>
          <w:numId w:val="6"/>
        </w:numPr>
        <w:tabs>
          <w:tab w:val="left" w:pos="820"/>
        </w:tabs>
        <w:spacing w:before="8" w:after="0" w:line="251" w:lineRule="auto"/>
        <w:ind w:right="695"/>
        <w:rPr>
          <w:rFonts w:ascii="Arial" w:eastAsia="Arial" w:hAnsi="Arial" w:cs="Arial"/>
        </w:rPr>
      </w:pPr>
    </w:p>
    <w:p w:rsidR="0009218E" w:rsidRPr="009A29B3" w:rsidRDefault="0009218E" w:rsidP="005D655B">
      <w:pPr>
        <w:widowControl w:val="0"/>
        <w:numPr>
          <w:ilvl w:val="0"/>
          <w:numId w:val="6"/>
        </w:numPr>
        <w:tabs>
          <w:tab w:val="left" w:pos="820"/>
        </w:tabs>
        <w:spacing w:after="0" w:line="256" w:lineRule="auto"/>
        <w:ind w:right="618"/>
        <w:rPr>
          <w:rFonts w:ascii="Arial" w:eastAsia="Arial" w:hAnsi="Arial" w:cs="Arial"/>
          <w:color w:val="000000"/>
        </w:rPr>
      </w:pPr>
      <w:r w:rsidRPr="009A29B3">
        <w:rPr>
          <w:rFonts w:ascii="Arial" w:eastAsia="Arial" w:hAnsi="Arial" w:cs="Arial"/>
        </w:rPr>
        <w:t>Les reunions de pares i entrevistes de tutoria es faran presencialment o via telemàtica segons la disponibilitat de les famílies.</w:t>
      </w:r>
    </w:p>
    <w:p w:rsidR="0009218E" w:rsidRDefault="0009218E" w:rsidP="0009218E">
      <w:pPr>
        <w:widowControl w:val="0"/>
        <w:spacing w:before="1" w:after="0"/>
        <w:rPr>
          <w:rFonts w:ascii="Arial" w:eastAsia="Arial" w:hAnsi="Arial" w:cs="Arial"/>
          <w:color w:val="000000"/>
        </w:rPr>
      </w:pPr>
    </w:p>
    <w:p w:rsidR="0009218E" w:rsidRPr="009A29B3" w:rsidRDefault="0009218E" w:rsidP="00DE35FF">
      <w:pPr>
        <w:widowControl w:val="0"/>
        <w:numPr>
          <w:ilvl w:val="0"/>
          <w:numId w:val="3"/>
        </w:numPr>
        <w:spacing w:before="2" w:after="0" w:line="240" w:lineRule="auto"/>
        <w:rPr>
          <w:rFonts w:ascii="Arial" w:eastAsia="Arial" w:hAnsi="Arial" w:cs="Arial"/>
          <w:color w:val="000000"/>
        </w:rPr>
      </w:pPr>
      <w:r w:rsidRPr="009A29B3">
        <w:rPr>
          <w:rFonts w:ascii="Arial" w:eastAsia="Arial" w:hAnsi="Arial" w:cs="Arial"/>
          <w:b/>
          <w:color w:val="000000"/>
        </w:rPr>
        <w:t xml:space="preserve"> Servei de menjador</w:t>
      </w:r>
    </w:p>
    <w:p w:rsidR="0009218E" w:rsidRDefault="0009218E" w:rsidP="0009218E">
      <w:pPr>
        <w:widowControl w:val="0"/>
        <w:spacing w:after="0" w:line="258" w:lineRule="auto"/>
        <w:ind w:left="102" w:right="762"/>
        <w:rPr>
          <w:rFonts w:ascii="Arial" w:eastAsia="Arial" w:hAnsi="Arial" w:cs="Arial"/>
        </w:rPr>
      </w:pPr>
    </w:p>
    <w:p w:rsidR="00F23B35" w:rsidRDefault="00F23B35" w:rsidP="00F23B35">
      <w:pPr>
        <w:widowControl w:val="0"/>
        <w:spacing w:before="2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alumnes dinaran a la</w:t>
      </w:r>
      <w:r w:rsidR="009A29B3">
        <w:rPr>
          <w:rFonts w:ascii="Arial" w:eastAsia="Arial" w:hAnsi="Arial" w:cs="Arial"/>
        </w:rPr>
        <w:t xml:space="preserve"> seva aula, posteriorment </w:t>
      </w:r>
      <w:r>
        <w:rPr>
          <w:rFonts w:ascii="Arial" w:eastAsia="Arial" w:hAnsi="Arial" w:cs="Arial"/>
        </w:rPr>
        <w:t xml:space="preserve"> faran la migdiada</w:t>
      </w:r>
      <w:r w:rsidR="009A29B3">
        <w:rPr>
          <w:rFonts w:ascii="Arial" w:eastAsia="Arial" w:hAnsi="Arial" w:cs="Arial"/>
        </w:rPr>
        <w:t>:</w:t>
      </w:r>
    </w:p>
    <w:p w:rsidR="009A29B3" w:rsidRDefault="009A29B3" w:rsidP="00F23B35">
      <w:pPr>
        <w:widowControl w:val="0"/>
        <w:spacing w:before="2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P0 a la sala de bressols</w:t>
      </w:r>
    </w:p>
    <w:p w:rsidR="009A29B3" w:rsidRDefault="009A29B3" w:rsidP="00F23B35">
      <w:pPr>
        <w:widowControl w:val="0"/>
        <w:spacing w:before="2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P1 a les classes</w:t>
      </w:r>
    </w:p>
    <w:p w:rsidR="0009218E" w:rsidRDefault="009A29B3" w:rsidP="009A29B3">
      <w:pPr>
        <w:widowControl w:val="0"/>
        <w:spacing w:before="2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P2 a la sala de psicomotricitat i acollida.</w:t>
      </w: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</w:rPr>
      </w:pPr>
    </w:p>
    <w:p w:rsidR="0009218E" w:rsidRPr="004665D5" w:rsidRDefault="0009218E" w:rsidP="0009218E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Pr="004665D5">
        <w:rPr>
          <w:rFonts w:ascii="Arial" w:eastAsia="Arial" w:hAnsi="Arial" w:cs="Arial"/>
          <w:b/>
        </w:rPr>
        <w:t>Pla de neteja</w:t>
      </w:r>
    </w:p>
    <w:p w:rsidR="0009218E" w:rsidRDefault="0009218E" w:rsidP="0009218E">
      <w:pPr>
        <w:widowControl w:val="0"/>
        <w:spacing w:before="2" w:after="0"/>
        <w:rPr>
          <w:rFonts w:ascii="Arial" w:eastAsia="Arial" w:hAnsi="Arial" w:cs="Arial"/>
        </w:rPr>
      </w:pPr>
    </w:p>
    <w:p w:rsidR="0009218E" w:rsidRDefault="0009218E" w:rsidP="009A29B3">
      <w:pPr>
        <w:widowControl w:val="0"/>
        <w:spacing w:after="0"/>
        <w:ind w:left="102" w:right="3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la neteja del centre en general ens remetem al pla </w:t>
      </w:r>
      <w:r w:rsidR="009A29B3">
        <w:rPr>
          <w:rFonts w:ascii="Arial" w:eastAsia="Arial" w:hAnsi="Arial" w:cs="Arial"/>
        </w:rPr>
        <w:t>de neteja que tenim a l’escola.</w:t>
      </w:r>
    </w:p>
    <w:p w:rsidR="0009218E" w:rsidRDefault="0009218E" w:rsidP="0009218E">
      <w:pPr>
        <w:widowControl w:val="0"/>
        <w:spacing w:after="0"/>
        <w:ind w:left="102" w:right="3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menjador es netejaran les taules i cadires després de </w:t>
      </w:r>
      <w:r w:rsidR="009A29B3">
        <w:rPr>
          <w:rFonts w:ascii="Arial" w:eastAsia="Arial" w:hAnsi="Arial" w:cs="Arial"/>
        </w:rPr>
        <w:t>l’</w:t>
      </w:r>
      <w:r w:rsidR="00F23B35">
        <w:rPr>
          <w:rFonts w:ascii="Arial" w:eastAsia="Arial" w:hAnsi="Arial" w:cs="Arial"/>
        </w:rPr>
        <w:t>àpat</w:t>
      </w:r>
      <w:r>
        <w:rPr>
          <w:rFonts w:ascii="Arial" w:eastAsia="Arial" w:hAnsi="Arial" w:cs="Arial"/>
        </w:rPr>
        <w:t>. Al final del dia es desinfectarà tot els espais segons el protocol propi de l’escola.</w:t>
      </w:r>
    </w:p>
    <w:p w:rsidR="0009218E" w:rsidRDefault="00F23B35" w:rsidP="0009218E">
      <w:pPr>
        <w:widowControl w:val="0"/>
        <w:spacing w:after="0"/>
        <w:ind w:left="102" w:right="3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lavabos </w:t>
      </w:r>
      <w:r w:rsidR="0009218E">
        <w:rPr>
          <w:rFonts w:ascii="Arial" w:eastAsia="Arial" w:hAnsi="Arial" w:cs="Arial"/>
        </w:rPr>
        <w:t xml:space="preserve"> es netejaran 3 cops al dia a mig matí, a migdia i a l’acabar la jornada.</w:t>
      </w:r>
    </w:p>
    <w:p w:rsidR="0009218E" w:rsidRDefault="0009218E" w:rsidP="0009218E">
      <w:pPr>
        <w:widowControl w:val="0"/>
        <w:spacing w:after="0"/>
        <w:ind w:left="102" w:right="3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la  resta d’espais es seguirà el protocol de l’escola.</w:t>
      </w:r>
    </w:p>
    <w:p w:rsidR="009A29B3" w:rsidRDefault="009A29B3" w:rsidP="0009218E">
      <w:pPr>
        <w:widowControl w:val="0"/>
        <w:spacing w:after="0"/>
        <w:ind w:left="102" w:right="3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espais es ventilaran quan els alumnes estan fent l’esbarjo al pati.</w:t>
      </w:r>
    </w:p>
    <w:p w:rsidR="0009218E" w:rsidRDefault="0009218E" w:rsidP="0009218E">
      <w:pPr>
        <w:widowControl w:val="0"/>
        <w:spacing w:before="19" w:after="0"/>
        <w:rPr>
          <w:rFonts w:ascii="Arial" w:eastAsia="Arial" w:hAnsi="Arial" w:cs="Arial"/>
        </w:rPr>
      </w:pPr>
    </w:p>
    <w:p w:rsidR="0009218E" w:rsidRPr="00B238B8" w:rsidRDefault="0009218E" w:rsidP="0009218E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F23B35">
        <w:rPr>
          <w:rFonts w:ascii="Arial" w:eastAsia="Arial" w:hAnsi="Arial" w:cs="Arial"/>
          <w:b/>
        </w:rPr>
        <w:t>Acollida</w:t>
      </w:r>
    </w:p>
    <w:p w:rsidR="00B238B8" w:rsidRDefault="00B238B8" w:rsidP="00B238B8">
      <w:pPr>
        <w:widowControl w:val="0"/>
        <w:spacing w:after="0" w:line="240" w:lineRule="auto"/>
        <w:ind w:left="462"/>
        <w:rPr>
          <w:rFonts w:ascii="Arial" w:eastAsia="Arial" w:hAnsi="Arial" w:cs="Arial"/>
        </w:rPr>
      </w:pPr>
    </w:p>
    <w:p w:rsidR="0009218E" w:rsidRDefault="00B238B8" w:rsidP="00B238B8">
      <w:pPr>
        <w:rPr>
          <w:rFonts w:ascii="Arial" w:eastAsia="Arial" w:hAnsi="Arial" w:cs="Arial"/>
        </w:rPr>
      </w:pPr>
      <w:r w:rsidRPr="00B238B8">
        <w:rPr>
          <w:rFonts w:ascii="Arial" w:eastAsia="Arial" w:hAnsi="Arial" w:cs="Arial"/>
        </w:rPr>
        <w:t>A la llar l’acollida es farà mantenint les distàncies. Els alumnes seran recollits a al vestíbul i aniran a la seva aula.</w:t>
      </w:r>
    </w:p>
    <w:p w:rsidR="0009218E" w:rsidRDefault="0009218E" w:rsidP="0009218E">
      <w:pPr>
        <w:widowControl w:val="0"/>
        <w:spacing w:before="18"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Reunions dels òrgans unipersonals i col·lectius de coordinació i govern</w:t>
      </w:r>
    </w:p>
    <w:p w:rsidR="0009218E" w:rsidRDefault="0009218E" w:rsidP="0009218E">
      <w:pPr>
        <w:widowControl w:val="0"/>
        <w:spacing w:before="2"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spacing w:after="0" w:line="257" w:lineRule="auto"/>
        <w:ind w:left="102" w:right="1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reunions amb personal que estigui treballant a l’escola es faran de forma presencial, guardant les distàncies recomanades.</w:t>
      </w:r>
    </w:p>
    <w:p w:rsidR="0009218E" w:rsidRDefault="0009218E" w:rsidP="0009218E">
      <w:pPr>
        <w:widowControl w:val="0"/>
        <w:spacing w:after="0" w:line="257" w:lineRule="auto"/>
        <w:ind w:left="102" w:right="1303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numPr>
          <w:ilvl w:val="0"/>
          <w:numId w:val="3"/>
        </w:numPr>
        <w:spacing w:before="32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Protocol d’actuació en cas de detectar un possible cas de covid-19</w:t>
      </w:r>
    </w:p>
    <w:p w:rsidR="0009218E" w:rsidRDefault="0009218E" w:rsidP="0009218E">
      <w:pPr>
        <w:widowControl w:val="0"/>
        <w:spacing w:before="20" w:after="0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spacing w:after="0"/>
        <w:ind w:left="102" w:right="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algun membre d ela comunitat educativa present ta símptomes de covid-19 es seguirà el següent protocol:</w:t>
      </w:r>
    </w:p>
    <w:p w:rsidR="0009218E" w:rsidRDefault="0009218E" w:rsidP="0009218E">
      <w:pPr>
        <w:widowControl w:val="0"/>
        <w:spacing w:after="0"/>
        <w:ind w:left="102" w:right="631"/>
        <w:rPr>
          <w:rFonts w:ascii="Arial" w:eastAsia="Arial" w:hAnsi="Arial" w:cs="Arial"/>
        </w:rPr>
      </w:pPr>
    </w:p>
    <w:p w:rsidR="0009218E" w:rsidRDefault="0009218E" w:rsidP="0009218E">
      <w:pPr>
        <w:widowControl w:val="0"/>
        <w:numPr>
          <w:ilvl w:val="0"/>
          <w:numId w:val="1"/>
        </w:numPr>
        <w:spacing w:after="0"/>
        <w:ind w:right="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Se’l portarà a infermeria (professor o tutor)</w:t>
      </w:r>
    </w:p>
    <w:p w:rsidR="0009218E" w:rsidRDefault="0009218E" w:rsidP="0009218E">
      <w:pPr>
        <w:widowControl w:val="0"/>
        <w:numPr>
          <w:ilvl w:val="0"/>
          <w:numId w:val="1"/>
        </w:numPr>
        <w:spacing w:after="0"/>
        <w:ind w:right="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S’avisarà a la família i si les símptomes són greus es trucarà al 061(infermera)</w:t>
      </w:r>
    </w:p>
    <w:p w:rsidR="0009218E" w:rsidRDefault="0009218E" w:rsidP="0009218E">
      <w:pPr>
        <w:widowControl w:val="0"/>
        <w:numPr>
          <w:ilvl w:val="0"/>
          <w:numId w:val="1"/>
        </w:numPr>
        <w:spacing w:after="0"/>
        <w:ind w:right="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contactarà amb el servei territorial d’Educació per informar de la situació (direcció)</w:t>
      </w:r>
    </w:p>
    <w:p w:rsidR="0009218E" w:rsidRPr="004665D5" w:rsidRDefault="0009218E" w:rsidP="0009218E">
      <w:pPr>
        <w:widowControl w:val="0"/>
        <w:numPr>
          <w:ilvl w:val="0"/>
          <w:numId w:val="1"/>
        </w:numPr>
        <w:spacing w:after="0" w:line="240" w:lineRule="auto"/>
        <w:ind w:right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 partir d’aquí es seguiran els protocols que marqui salut en cas que la persona amb símptomes doni positiu.</w:t>
      </w:r>
    </w:p>
    <w:p w:rsidR="0009218E" w:rsidRDefault="0009218E" w:rsidP="0009218E">
      <w:pPr>
        <w:widowControl w:val="0"/>
        <w:spacing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before="32" w:after="0" w:line="240" w:lineRule="auto"/>
        <w:ind w:left="1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b. Pla de treball del centre educatiu en confinament</w:t>
      </w:r>
    </w:p>
    <w:p w:rsidR="0009218E" w:rsidRDefault="0009218E" w:rsidP="0009218E">
      <w:pPr>
        <w:widowControl w:val="0"/>
        <w:spacing w:before="2" w:after="0"/>
        <w:rPr>
          <w:rFonts w:ascii="Arial" w:eastAsia="Arial" w:hAnsi="Arial" w:cs="Arial"/>
          <w:color w:val="000000"/>
        </w:rPr>
      </w:pPr>
    </w:p>
    <w:p w:rsidR="0009218E" w:rsidRDefault="0009218E" w:rsidP="0009218E">
      <w:pPr>
        <w:widowControl w:val="0"/>
        <w:spacing w:after="0" w:line="258" w:lineRule="auto"/>
        <w:ind w:left="102" w:right="4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 de confinament d’un grup o nivell, o de tot el centre es </w:t>
      </w:r>
      <w:r w:rsidR="0016131B">
        <w:rPr>
          <w:rFonts w:ascii="Arial" w:eastAsia="Arial" w:hAnsi="Arial" w:cs="Arial"/>
          <w:color w:val="000000"/>
        </w:rPr>
        <w:t>seguiran</w:t>
      </w:r>
      <w:r>
        <w:rPr>
          <w:rFonts w:ascii="Arial" w:eastAsia="Arial" w:hAnsi="Arial" w:cs="Arial"/>
          <w:color w:val="000000"/>
        </w:rPr>
        <w:t xml:space="preserve"> </w:t>
      </w:r>
      <w:r w:rsidR="0016131B">
        <w:rPr>
          <w:rFonts w:ascii="Arial" w:eastAsia="Arial" w:hAnsi="Arial" w:cs="Arial"/>
          <w:color w:val="000000"/>
        </w:rPr>
        <w:t>les mesures adients a cada cas</w:t>
      </w:r>
      <w:r>
        <w:rPr>
          <w:rFonts w:ascii="Arial" w:eastAsia="Arial" w:hAnsi="Arial" w:cs="Arial"/>
          <w:color w:val="000000"/>
        </w:rPr>
        <w:t>.</w:t>
      </w:r>
    </w:p>
    <w:sectPr w:rsidR="0009218E">
      <w:headerReference w:type="default" r:id="rId12"/>
      <w:pgSz w:w="11920" w:h="16840"/>
      <w:pgMar w:top="880" w:right="720" w:bottom="280" w:left="1600" w:header="567" w:footer="1570" w:gutter="0"/>
      <w:cols w:space="708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11" w:rsidRDefault="00206E11">
      <w:pPr>
        <w:spacing w:after="0" w:line="240" w:lineRule="auto"/>
      </w:pPr>
      <w:r>
        <w:separator/>
      </w:r>
    </w:p>
  </w:endnote>
  <w:endnote w:type="continuationSeparator" w:id="0">
    <w:p w:rsidR="00206E11" w:rsidRDefault="0020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0"/>
        <w:szCs w:val="20"/>
      </w:rPr>
      <w:id w:val="1434313171"/>
      <w:docPartObj>
        <w:docPartGallery w:val="Page Numbers (Bottom of Page)"/>
        <w:docPartUnique/>
      </w:docPartObj>
    </w:sdtPr>
    <w:sdtEndPr/>
    <w:sdtContent>
      <w:p w:rsidR="00B94CD6" w:rsidRDefault="00B94CD6">
        <w:pPr>
          <w:widowControl w:val="0"/>
          <w:spacing w:after="0"/>
          <w:rPr>
            <w:rFonts w:ascii="Times New Roman" w:eastAsia="Times New Roman" w:hAnsi="Times New Roman" w:cs="Times New Roman"/>
            <w:sz w:val="20"/>
            <w:szCs w:val="20"/>
          </w:rPr>
        </w:pPr>
        <w:r w:rsidRPr="004665D5"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D81EFD2" wp14:editId="3CDA161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CD6" w:rsidRDefault="00B94CD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08E5" w:rsidRPr="007908E5">
                                <w:rPr>
                                  <w:noProof/>
                                  <w:color w:val="ED7D31" w:themeColor="accent2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D81EFD2" id="Rectángulo 7" o:spid="_x0000_s1026" style="position:absolute;margin-left:0;margin-top:0;width:44.55pt;height:15.1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Cg0wzc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:rsidR="00B94CD6" w:rsidRDefault="00B94CD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08E5" w:rsidRPr="007908E5">
                          <w:rPr>
                            <w:noProof/>
                            <w:color w:val="ED7D31" w:themeColor="accent2"/>
                            <w:lang w:val="es-ES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11" w:rsidRDefault="00206E11">
      <w:pPr>
        <w:spacing w:after="0" w:line="240" w:lineRule="auto"/>
      </w:pPr>
      <w:r>
        <w:separator/>
      </w:r>
    </w:p>
  </w:footnote>
  <w:footnote w:type="continuationSeparator" w:id="0">
    <w:p w:rsidR="00206E11" w:rsidRDefault="0020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D6" w:rsidRDefault="001613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inline distT="0" distB="0" distL="0" distR="0" wp14:anchorId="3943971C" wp14:editId="7108E536">
          <wp:extent cx="1841046" cy="838200"/>
          <wp:effectExtent l="19050" t="0" r="6804" b="0"/>
          <wp:docPr id="3" name="Imagen 3" descr="logo_l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46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D6" w:rsidRDefault="00B94CD6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728" behindDoc="0" locked="0" layoutInCell="1" hidden="0" allowOverlap="1" wp14:anchorId="1A3A6B12" wp14:editId="4E2A5C9E">
              <wp:simplePos x="0" y="0"/>
              <wp:positionH relativeFrom="page">
                <wp:posOffset>1075373</wp:posOffset>
              </wp:positionH>
              <wp:positionV relativeFrom="page">
                <wp:posOffset>355283</wp:posOffset>
              </wp:positionV>
              <wp:extent cx="1063625" cy="212725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8950" y="3678400"/>
                        <a:ext cx="10541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94CD6" w:rsidRDefault="00B94CD6">
                          <w:pPr>
                            <w:spacing w:after="0" w:line="258" w:lineRule="auto"/>
                            <w:textDirection w:val="btLr"/>
                          </w:pPr>
                        </w:p>
                        <w:p w:rsidR="00B94CD6" w:rsidRDefault="00B94CD6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B94CD6" w:rsidRDefault="00B94C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3A6B12" id="Rectángulo 1" o:spid="_x0000_s1027" style="position:absolute;margin-left:84.7pt;margin-top:28pt;width:83.75pt;height:16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" filled="f" stroked="f">
              <v:textbox inset="2.53958mm,1.2694mm,2.53958mm,1.2694mm">
                <w:txbxContent>
                  <w:p w:rsidR="005B2D9A" w:rsidRDefault="0009218E">
                    <w:pPr>
                      <w:spacing w:after="0" w:line="258" w:lineRule="auto"/>
                      <w:textDirection w:val="btLr"/>
                    </w:pPr>
                  </w:p>
                  <w:p w:rsidR="005B2D9A" w:rsidRDefault="0009218E">
                    <w:pPr>
                      <w:spacing w:after="0" w:line="240" w:lineRule="auto"/>
                      <w:textDirection w:val="btLr"/>
                    </w:pPr>
                  </w:p>
                  <w:p w:rsidR="005B2D9A" w:rsidRDefault="0009218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8D3"/>
    <w:multiLevelType w:val="multilevel"/>
    <w:tmpl w:val="21E0D87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110D4B"/>
    <w:multiLevelType w:val="multilevel"/>
    <w:tmpl w:val="648234E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C750D9"/>
    <w:multiLevelType w:val="hybridMultilevel"/>
    <w:tmpl w:val="925EB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67A"/>
    <w:multiLevelType w:val="multilevel"/>
    <w:tmpl w:val="D51E5B54"/>
    <w:lvl w:ilvl="0">
      <w:start w:val="1"/>
      <w:numFmt w:val="decimal"/>
      <w:lvlText w:val="%1."/>
      <w:lvlJc w:val="left"/>
      <w:pPr>
        <w:ind w:left="46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2" w:hanging="180"/>
      </w:pPr>
      <w:rPr>
        <w:vertAlign w:val="baseline"/>
      </w:rPr>
    </w:lvl>
  </w:abstractNum>
  <w:abstractNum w:abstractNumId="4" w15:restartNumberingAfterBreak="0">
    <w:nsid w:val="48354F77"/>
    <w:multiLevelType w:val="hybridMultilevel"/>
    <w:tmpl w:val="A344F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1F7A"/>
    <w:multiLevelType w:val="multilevel"/>
    <w:tmpl w:val="66A2E788"/>
    <w:lvl w:ilvl="0">
      <w:start w:val="1"/>
      <w:numFmt w:val="decimal"/>
      <w:lvlText w:val="%1."/>
      <w:lvlJc w:val="left"/>
      <w:pPr>
        <w:ind w:left="8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9B"/>
    <w:rsid w:val="0009218E"/>
    <w:rsid w:val="0016131B"/>
    <w:rsid w:val="00206E11"/>
    <w:rsid w:val="00210F9B"/>
    <w:rsid w:val="004D5D50"/>
    <w:rsid w:val="007908E5"/>
    <w:rsid w:val="009A29B3"/>
    <w:rsid w:val="009A4A52"/>
    <w:rsid w:val="00B238B8"/>
    <w:rsid w:val="00B94CD6"/>
    <w:rsid w:val="00CB0FDC"/>
    <w:rsid w:val="00F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984C"/>
  <w15:chartTrackingRefBased/>
  <w15:docId w15:val="{2F133CB4-9A26-4257-956B-40ADA2F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8E"/>
    <w:rPr>
      <w:rFonts w:ascii="Calibri" w:eastAsia="Calibri" w:hAnsi="Calibri" w:cs="Calibri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921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21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21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21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21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21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218E"/>
    <w:rPr>
      <w:rFonts w:ascii="Calibri" w:eastAsia="Calibri" w:hAnsi="Calibri" w:cs="Calibri"/>
      <w:b/>
      <w:sz w:val="48"/>
      <w:szCs w:val="48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218E"/>
    <w:rPr>
      <w:rFonts w:ascii="Calibri" w:eastAsia="Calibri" w:hAnsi="Calibri" w:cs="Calibri"/>
      <w:b/>
      <w:sz w:val="36"/>
      <w:szCs w:val="36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218E"/>
    <w:rPr>
      <w:rFonts w:ascii="Calibri" w:eastAsia="Calibri" w:hAnsi="Calibri" w:cs="Calibri"/>
      <w:b/>
      <w:sz w:val="28"/>
      <w:szCs w:val="28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218E"/>
    <w:rPr>
      <w:rFonts w:ascii="Calibri" w:eastAsia="Calibri" w:hAnsi="Calibri" w:cs="Calibri"/>
      <w:b/>
      <w:sz w:val="24"/>
      <w:szCs w:val="24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218E"/>
    <w:rPr>
      <w:rFonts w:ascii="Calibri" w:eastAsia="Calibri" w:hAnsi="Calibri" w:cs="Calibri"/>
      <w:b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218E"/>
    <w:rPr>
      <w:rFonts w:ascii="Calibri" w:eastAsia="Calibri" w:hAnsi="Calibri" w:cs="Calibri"/>
      <w:b/>
      <w:sz w:val="20"/>
      <w:szCs w:val="20"/>
      <w:lang w:val="ca-ES" w:eastAsia="ca-ES"/>
    </w:rPr>
  </w:style>
  <w:style w:type="table" w:customStyle="1" w:styleId="TableNormal">
    <w:name w:val="Table Normal"/>
    <w:rsid w:val="0009218E"/>
    <w:rPr>
      <w:rFonts w:ascii="Calibri" w:eastAsia="Calibri" w:hAnsi="Calibri" w:cs="Calibri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9218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9218E"/>
    <w:rPr>
      <w:rFonts w:ascii="Calibri" w:eastAsia="Calibri" w:hAnsi="Calibri" w:cs="Calibri"/>
      <w:b/>
      <w:sz w:val="72"/>
      <w:szCs w:val="72"/>
      <w:lang w:val="ca-ES" w:eastAsia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921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09218E"/>
    <w:rPr>
      <w:rFonts w:ascii="Georgia" w:eastAsia="Georgia" w:hAnsi="Georgia" w:cs="Georgia"/>
      <w:i/>
      <w:color w:val="666666"/>
      <w:sz w:val="48"/>
      <w:szCs w:val="48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092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18E"/>
    <w:rPr>
      <w:rFonts w:ascii="Calibri" w:eastAsia="Calibri" w:hAnsi="Calibri" w:cs="Calibri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092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18E"/>
    <w:rPr>
      <w:rFonts w:ascii="Calibri" w:eastAsia="Calibri" w:hAnsi="Calibri" w:cs="Calibri"/>
      <w:lang w:val="ca-ES" w:eastAsia="ca-ES"/>
    </w:rPr>
  </w:style>
  <w:style w:type="paragraph" w:styleId="Prrafodelista">
    <w:name w:val="List Paragraph"/>
    <w:basedOn w:val="Normal"/>
    <w:uiPriority w:val="34"/>
    <w:qFormat/>
    <w:rsid w:val="00092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31B"/>
    <w:rPr>
      <w:rFonts w:ascii="Segoe UI" w:eastAsia="Calibri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8638337549C43BEC0321771EE368A" ma:contentTypeVersion="4" ma:contentTypeDescription="Crear nuevo documento." ma:contentTypeScope="" ma:versionID="1a4e37add5fa52c191fa4e4ce5fb34fc">
  <xsd:schema xmlns:xsd="http://www.w3.org/2001/XMLSchema" xmlns:xs="http://www.w3.org/2001/XMLSchema" xmlns:p="http://schemas.microsoft.com/office/2006/metadata/properties" xmlns:ns2="dfa0ab7a-44bf-47e8-a205-d74be3e00b9b" xmlns:ns3="76d9b09b-7152-4749-a981-3a20b3a8e782" targetNamespace="http://schemas.microsoft.com/office/2006/metadata/properties" ma:root="true" ma:fieldsID="79044985406f50f2e7588893ffd8cc61" ns2:_="" ns3:_="">
    <xsd:import namespace="dfa0ab7a-44bf-47e8-a205-d74be3e00b9b"/>
    <xsd:import namespace="76d9b09b-7152-4749-a981-3a20b3a8e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0ab7a-44bf-47e8-a205-d74be3e00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b09b-7152-4749-a981-3a20b3a8e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2B386-39CC-4C41-A1D5-81221B0E0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26D1E-CEF8-48B2-9F34-1BD346466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1802D-03CB-4071-A3D2-48E65CCA3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0ab7a-44bf-47e8-a205-d74be3e00b9b"/>
    <ds:schemaRef ds:uri="76d9b09b-7152-4749-a981-3a20b3a8e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Casas, Victoria</dc:creator>
  <cp:keywords/>
  <dc:description/>
  <cp:lastModifiedBy>Gestio</cp:lastModifiedBy>
  <cp:revision>2</cp:revision>
  <cp:lastPrinted>2020-07-24T10:27:00Z</cp:lastPrinted>
  <dcterms:created xsi:type="dcterms:W3CDTF">2021-09-17T13:28:00Z</dcterms:created>
  <dcterms:modified xsi:type="dcterms:W3CDTF">2021-09-17T13:28:00Z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0x0101003378638337549C43BEC0321771EE368A</vt:lpwstr>
  </property>
</Properties>
</file>